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8DA" w:rsidRPr="00147EBB" w:rsidRDefault="00B32722">
      <w:pPr>
        <w:rPr>
          <w:sz w:val="28"/>
          <w:szCs w:val="28"/>
          <w:u w:val="single"/>
        </w:rPr>
      </w:pPr>
      <w:bookmarkStart w:id="0" w:name="_GoBack"/>
      <w:bookmarkEnd w:id="0"/>
      <w:r w:rsidRPr="00147EBB">
        <w:rPr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0B50F40E" wp14:editId="3BAF7489">
            <wp:simplePos x="0" y="0"/>
            <wp:positionH relativeFrom="margin">
              <wp:posOffset>5239568</wp:posOffset>
            </wp:positionH>
            <wp:positionV relativeFrom="paragraph">
              <wp:posOffset>105951</wp:posOffset>
            </wp:positionV>
            <wp:extent cx="833120" cy="54033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54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78DA" w:rsidRPr="00147EBB" w:rsidRDefault="000378DA">
      <w:pPr>
        <w:rPr>
          <w:sz w:val="28"/>
          <w:szCs w:val="28"/>
          <w:u w:val="single"/>
        </w:rPr>
      </w:pPr>
    </w:p>
    <w:p w:rsidR="005F2279" w:rsidRDefault="005F2279">
      <w:pPr>
        <w:rPr>
          <w:b/>
          <w:sz w:val="28"/>
          <w:szCs w:val="28"/>
          <w:u w:val="single"/>
        </w:rPr>
      </w:pPr>
    </w:p>
    <w:p w:rsidR="0059392E" w:rsidRPr="00147EBB" w:rsidRDefault="003A381F">
      <w:pPr>
        <w:rPr>
          <w:b/>
          <w:sz w:val="28"/>
          <w:szCs w:val="28"/>
          <w:u w:val="single"/>
        </w:rPr>
      </w:pPr>
      <w:r w:rsidRPr="00147EBB">
        <w:rPr>
          <w:b/>
          <w:sz w:val="28"/>
          <w:szCs w:val="28"/>
          <w:u w:val="single"/>
        </w:rPr>
        <w:t>EB atitikties deklaracija</w:t>
      </w:r>
    </w:p>
    <w:p w:rsidR="003A381F" w:rsidRPr="00147EBB" w:rsidRDefault="003A381F"/>
    <w:p w:rsidR="002D2931" w:rsidRPr="00147EBB" w:rsidRDefault="002D2931" w:rsidP="00C50CF7">
      <w:pPr>
        <w:ind w:right="1700"/>
      </w:pPr>
      <w:r w:rsidRPr="00147EBB">
        <w:t>Remiantis 1998 m. spalio 27 d. Europos Parlamento ir</w:t>
      </w:r>
      <w:r w:rsidR="004F1BA5">
        <w:t xml:space="preserve"> Tarybos Direktyvos 98/79/EB III</w:t>
      </w:r>
      <w:r w:rsidRPr="00147EBB">
        <w:t xml:space="preserve"> priedu</w:t>
      </w:r>
    </w:p>
    <w:p w:rsidR="003A381F" w:rsidRPr="00147EBB" w:rsidRDefault="003A381F">
      <w:r w:rsidRPr="00147EBB">
        <w:t xml:space="preserve">  </w:t>
      </w:r>
    </w:p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72"/>
        <w:gridCol w:w="3827"/>
      </w:tblGrid>
      <w:tr w:rsidR="003A381F" w:rsidRPr="00147EBB" w:rsidTr="000378DA">
        <w:tc>
          <w:tcPr>
            <w:tcW w:w="2972" w:type="dxa"/>
          </w:tcPr>
          <w:p w:rsidR="003A381F" w:rsidRPr="00147EBB" w:rsidRDefault="003A381F">
            <w:pPr>
              <w:rPr>
                <w:u w:val="single"/>
              </w:rPr>
            </w:pPr>
            <w:r w:rsidRPr="00147EBB">
              <w:rPr>
                <w:u w:val="single"/>
              </w:rPr>
              <w:t>Gamintojas:</w:t>
            </w:r>
          </w:p>
        </w:tc>
        <w:tc>
          <w:tcPr>
            <w:tcW w:w="3827" w:type="dxa"/>
          </w:tcPr>
          <w:p w:rsidR="003A381F" w:rsidRPr="00147EBB" w:rsidRDefault="003A381F">
            <w:proofErr w:type="spellStart"/>
            <w:r w:rsidRPr="00147EBB">
              <w:t>Roche</w:t>
            </w:r>
            <w:proofErr w:type="spellEnd"/>
            <w:r w:rsidRPr="00147EBB">
              <w:t xml:space="preserve"> </w:t>
            </w:r>
            <w:proofErr w:type="spellStart"/>
            <w:r w:rsidRPr="00147EBB">
              <w:t>Diagnostics</w:t>
            </w:r>
            <w:proofErr w:type="spellEnd"/>
            <w:r w:rsidRPr="00147EBB">
              <w:t xml:space="preserve"> </w:t>
            </w:r>
            <w:proofErr w:type="spellStart"/>
            <w:r w:rsidRPr="00147EBB">
              <w:t>GmbH</w:t>
            </w:r>
            <w:proofErr w:type="spellEnd"/>
          </w:p>
        </w:tc>
      </w:tr>
      <w:tr w:rsidR="003A381F" w:rsidRPr="00147EBB" w:rsidTr="000378DA">
        <w:tc>
          <w:tcPr>
            <w:tcW w:w="2972" w:type="dxa"/>
          </w:tcPr>
          <w:p w:rsidR="003654AB" w:rsidRPr="00147EBB" w:rsidRDefault="003654AB">
            <w:pPr>
              <w:rPr>
                <w:u w:val="single"/>
              </w:rPr>
            </w:pPr>
          </w:p>
          <w:p w:rsidR="003A381F" w:rsidRPr="00147EBB" w:rsidRDefault="003A381F">
            <w:pPr>
              <w:rPr>
                <w:u w:val="single"/>
              </w:rPr>
            </w:pPr>
            <w:r w:rsidRPr="00147EBB">
              <w:rPr>
                <w:u w:val="single"/>
              </w:rPr>
              <w:t>Adresas:</w:t>
            </w:r>
          </w:p>
          <w:p w:rsidR="00147EBB" w:rsidRPr="00147EBB" w:rsidRDefault="00147EBB">
            <w:pPr>
              <w:rPr>
                <w:u w:val="single"/>
              </w:rPr>
            </w:pPr>
          </w:p>
        </w:tc>
        <w:tc>
          <w:tcPr>
            <w:tcW w:w="3827" w:type="dxa"/>
          </w:tcPr>
          <w:p w:rsidR="003654AB" w:rsidRPr="00147EBB" w:rsidRDefault="003654AB" w:rsidP="003A381F"/>
          <w:p w:rsidR="00147EBB" w:rsidRPr="00147EBB" w:rsidRDefault="00C50CF7" w:rsidP="003A381F">
            <w:proofErr w:type="spellStart"/>
            <w:r>
              <w:t>Roche</w:t>
            </w:r>
            <w:proofErr w:type="spellEnd"/>
            <w:r>
              <w:t xml:space="preserve"> </w:t>
            </w:r>
            <w:proofErr w:type="spellStart"/>
            <w:r w:rsidR="004F1BA5">
              <w:t>Professional</w:t>
            </w:r>
            <w:proofErr w:type="spellEnd"/>
            <w:r w:rsidR="002B6F02">
              <w:t xml:space="preserve"> </w:t>
            </w:r>
            <w:proofErr w:type="spellStart"/>
            <w:r w:rsidR="002B6F02">
              <w:t>Diagnostics</w:t>
            </w:r>
            <w:proofErr w:type="spellEnd"/>
          </w:p>
          <w:p w:rsidR="003A381F" w:rsidRPr="00147EBB" w:rsidRDefault="00CD117D" w:rsidP="003A381F">
            <w:proofErr w:type="spellStart"/>
            <w:r>
              <w:t>Sandhofer</w:t>
            </w:r>
            <w:proofErr w:type="spellEnd"/>
            <w:r>
              <w:t xml:space="preserve"> </w:t>
            </w:r>
            <w:proofErr w:type="spellStart"/>
            <w:r>
              <w:t>Strass</w:t>
            </w:r>
            <w:r w:rsidR="00472FCD" w:rsidRPr="00147EBB">
              <w:t>e</w:t>
            </w:r>
            <w:proofErr w:type="spellEnd"/>
            <w:r w:rsidR="00472FCD" w:rsidRPr="00147EBB">
              <w:t xml:space="preserve"> 116</w:t>
            </w:r>
          </w:p>
          <w:p w:rsidR="00CD117D" w:rsidRPr="00147EBB" w:rsidRDefault="00407C00">
            <w:r>
              <w:t>D-</w:t>
            </w:r>
            <w:r w:rsidR="00472FCD" w:rsidRPr="00147EBB">
              <w:t xml:space="preserve">68305 </w:t>
            </w:r>
            <w:proofErr w:type="spellStart"/>
            <w:r w:rsidR="00472FCD" w:rsidRPr="00147EBB">
              <w:t>Mannh</w:t>
            </w:r>
            <w:r w:rsidR="000378DA" w:rsidRPr="00147EBB">
              <w:t>eim</w:t>
            </w:r>
            <w:proofErr w:type="spellEnd"/>
          </w:p>
        </w:tc>
      </w:tr>
    </w:tbl>
    <w:p w:rsidR="003A381F" w:rsidRPr="00147EBB" w:rsidRDefault="003A381F"/>
    <w:p w:rsidR="003A381F" w:rsidRPr="00147EBB" w:rsidRDefault="00341E35" w:rsidP="002D2931">
      <w:r w:rsidRPr="00147EBB">
        <w:t>„</w:t>
      </w:r>
      <w:r w:rsidR="003A381F" w:rsidRPr="00147EBB">
        <w:t>Roche Diagn</w:t>
      </w:r>
      <w:r w:rsidR="009D5648" w:rsidRPr="00147EBB">
        <w:t xml:space="preserve">ostics </w:t>
      </w:r>
      <w:r w:rsidR="002D2931" w:rsidRPr="00147EBB">
        <w:t>GmbH</w:t>
      </w:r>
      <w:r w:rsidRPr="00147EBB">
        <w:t>“</w:t>
      </w:r>
      <w:r w:rsidR="002D2931" w:rsidRPr="00147EBB">
        <w:t xml:space="preserve"> </w:t>
      </w:r>
      <w:r w:rsidR="009D5648" w:rsidRPr="00147EBB">
        <w:t>pareiškia, kad produktas</w:t>
      </w:r>
      <w:r w:rsidR="003A781D" w:rsidRPr="00147EBB">
        <w:t xml:space="preserve"> / produktų grupė</w:t>
      </w:r>
      <w:r w:rsidR="002D2931" w:rsidRPr="00147EBB">
        <w:t xml:space="preserve"> (</w:t>
      </w:r>
      <w:r w:rsidR="004417BC" w:rsidRPr="00147EBB">
        <w:t>tuo atveju, kai</w:t>
      </w:r>
      <w:r w:rsidR="002D2931" w:rsidRPr="00147EBB">
        <w:t xml:space="preserve"> produktai gaminami tokiais pat būdais)</w:t>
      </w:r>
    </w:p>
    <w:p w:rsidR="003A381F" w:rsidRPr="00147EBB" w:rsidRDefault="003A381F" w:rsidP="003A381F">
      <w:pPr>
        <w:autoSpaceDE w:val="0"/>
        <w:autoSpaceDN w:val="0"/>
        <w:adjustRightInd w:val="0"/>
      </w:pP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77"/>
        <w:gridCol w:w="7211"/>
      </w:tblGrid>
      <w:tr w:rsidR="009C2053" w:rsidRPr="00147EBB" w:rsidTr="000378DA">
        <w:tc>
          <w:tcPr>
            <w:tcW w:w="2977" w:type="dxa"/>
          </w:tcPr>
          <w:p w:rsidR="009C2053" w:rsidRPr="00147EBB" w:rsidRDefault="009C2053" w:rsidP="005F7DCE">
            <w:pPr>
              <w:autoSpaceDE w:val="0"/>
              <w:autoSpaceDN w:val="0"/>
              <w:adjustRightInd w:val="0"/>
            </w:pPr>
            <w:r w:rsidRPr="00147EBB">
              <w:t>Produkto pavadinimas:</w:t>
            </w:r>
          </w:p>
          <w:p w:rsidR="00986C61" w:rsidRPr="00147EBB" w:rsidRDefault="00986C61" w:rsidP="005F7DCE">
            <w:pPr>
              <w:autoSpaceDE w:val="0"/>
              <w:autoSpaceDN w:val="0"/>
              <w:adjustRightInd w:val="0"/>
            </w:pPr>
          </w:p>
        </w:tc>
        <w:tc>
          <w:tcPr>
            <w:tcW w:w="7211" w:type="dxa"/>
          </w:tcPr>
          <w:p w:rsidR="00E230A0" w:rsidRPr="004F1BA5" w:rsidRDefault="00C20EB3" w:rsidP="005F7DCE">
            <w:pPr>
              <w:rPr>
                <w:b/>
              </w:rPr>
            </w:pPr>
            <w:r>
              <w:rPr>
                <w:b/>
              </w:rPr>
              <w:t xml:space="preserve">NaCl </w:t>
            </w:r>
            <w:proofErr w:type="spellStart"/>
            <w:r>
              <w:rPr>
                <w:b/>
              </w:rPr>
              <w:t>Diluent</w:t>
            </w:r>
            <w:proofErr w:type="spellEnd"/>
            <w:r>
              <w:rPr>
                <w:b/>
              </w:rPr>
              <w:t xml:space="preserve"> 9 %</w:t>
            </w:r>
          </w:p>
          <w:p w:rsidR="002B6F02" w:rsidRPr="00147EBB" w:rsidRDefault="002B6F02" w:rsidP="005F7DCE"/>
        </w:tc>
      </w:tr>
      <w:tr w:rsidR="000378DA" w:rsidRPr="00147EBB" w:rsidTr="000378DA">
        <w:tc>
          <w:tcPr>
            <w:tcW w:w="2977" w:type="dxa"/>
          </w:tcPr>
          <w:p w:rsidR="000378DA" w:rsidRPr="00147EBB" w:rsidRDefault="000378DA" w:rsidP="005F7DCE">
            <w:pPr>
              <w:autoSpaceDE w:val="0"/>
              <w:autoSpaceDN w:val="0"/>
              <w:adjustRightInd w:val="0"/>
            </w:pPr>
            <w:r w:rsidRPr="00147EBB">
              <w:t>Identifikacijos Nr.:</w:t>
            </w:r>
          </w:p>
        </w:tc>
        <w:tc>
          <w:tcPr>
            <w:tcW w:w="7211" w:type="dxa"/>
          </w:tcPr>
          <w:p w:rsidR="000378DA" w:rsidRPr="00A3163E" w:rsidRDefault="00C20EB3" w:rsidP="005F7DCE">
            <w:pPr>
              <w:rPr>
                <w:lang w:val="en-US"/>
              </w:rPr>
            </w:pPr>
            <w:r>
              <w:t>20756350</w:t>
            </w:r>
          </w:p>
          <w:p w:rsidR="000378DA" w:rsidRPr="00147EBB" w:rsidRDefault="000378DA" w:rsidP="005F7DCE"/>
        </w:tc>
      </w:tr>
      <w:tr w:rsidR="000378DA" w:rsidRPr="00147EBB" w:rsidTr="000378DA">
        <w:tc>
          <w:tcPr>
            <w:tcW w:w="2977" w:type="dxa"/>
          </w:tcPr>
          <w:p w:rsidR="000378DA" w:rsidRDefault="000378DA" w:rsidP="005F7DCE">
            <w:pPr>
              <w:autoSpaceDE w:val="0"/>
              <w:autoSpaceDN w:val="0"/>
              <w:adjustRightInd w:val="0"/>
            </w:pPr>
            <w:r w:rsidRPr="00147EBB">
              <w:t>Aprašas</w:t>
            </w:r>
            <w:r w:rsidR="00476B16">
              <w:t>:</w:t>
            </w:r>
          </w:p>
          <w:p w:rsidR="002B6F02" w:rsidRDefault="002B6F02" w:rsidP="005F7DCE">
            <w:pPr>
              <w:autoSpaceDE w:val="0"/>
              <w:autoSpaceDN w:val="0"/>
              <w:adjustRightInd w:val="0"/>
            </w:pPr>
          </w:p>
          <w:p w:rsidR="00BA3D3D" w:rsidRPr="00147EBB" w:rsidRDefault="00BA3D3D" w:rsidP="005F7DCE">
            <w:pPr>
              <w:autoSpaceDE w:val="0"/>
              <w:autoSpaceDN w:val="0"/>
              <w:adjustRightInd w:val="0"/>
            </w:pPr>
          </w:p>
        </w:tc>
        <w:tc>
          <w:tcPr>
            <w:tcW w:w="7211" w:type="dxa"/>
          </w:tcPr>
          <w:p w:rsidR="004F6E17" w:rsidRPr="004F6E17" w:rsidRDefault="00C20EB3" w:rsidP="005F7275">
            <w:r>
              <w:t>Mėginių pirminiam / antriniam skiedimui</w:t>
            </w:r>
            <w:r w:rsidR="00C12307">
              <w:t>.</w:t>
            </w:r>
          </w:p>
        </w:tc>
      </w:tr>
    </w:tbl>
    <w:p w:rsidR="00314A17" w:rsidRDefault="00314A17" w:rsidP="00FD0723">
      <w:pPr>
        <w:autoSpaceDE w:val="0"/>
        <w:autoSpaceDN w:val="0"/>
        <w:adjustRightInd w:val="0"/>
      </w:pPr>
    </w:p>
    <w:p w:rsidR="00FD0723" w:rsidRPr="00147EBB" w:rsidRDefault="00885E1B" w:rsidP="00FD0723">
      <w:pPr>
        <w:autoSpaceDE w:val="0"/>
        <w:autoSpaceDN w:val="0"/>
        <w:adjustRightInd w:val="0"/>
      </w:pPr>
      <w:r w:rsidRPr="00147EBB">
        <w:t>k</w:t>
      </w:r>
      <w:r w:rsidR="00BB7FF0" w:rsidRPr="00147EBB">
        <w:t>uriam</w:t>
      </w:r>
      <w:r w:rsidRPr="00147EBB">
        <w:t xml:space="preserve"> (-</w:t>
      </w:r>
      <w:proofErr w:type="spellStart"/>
      <w:r w:rsidRPr="00147EBB">
        <w:t>iai</w:t>
      </w:r>
      <w:proofErr w:type="spellEnd"/>
      <w:r w:rsidRPr="00147EBB">
        <w:t>)</w:t>
      </w:r>
      <w:r w:rsidR="002D2931" w:rsidRPr="00147EBB">
        <w:t xml:space="preserve"> ši deklaracija skirta, atitinka 1998 m. spalio 27 d</w:t>
      </w:r>
      <w:r w:rsidR="00BB7FF0" w:rsidRPr="00147EBB">
        <w:t>.</w:t>
      </w:r>
      <w:r w:rsidRPr="00147EBB">
        <w:t xml:space="preserve"> Europos</w:t>
      </w:r>
      <w:r w:rsidR="00627A40" w:rsidRPr="00147EBB">
        <w:t xml:space="preserve"> Tarybos d</w:t>
      </w:r>
      <w:r w:rsidR="002D2931" w:rsidRPr="00147EBB">
        <w:t>irektyvos 98/79/EB reikal</w:t>
      </w:r>
      <w:r w:rsidR="00627A40" w:rsidRPr="00147EBB">
        <w:t>avimus (</w:t>
      </w:r>
      <w:r w:rsidR="00067E3B" w:rsidRPr="00147EBB">
        <w:t xml:space="preserve">ir </w:t>
      </w:r>
      <w:r w:rsidR="00067E3B">
        <w:t xml:space="preserve">jų nuostatas, perkeltas į </w:t>
      </w:r>
      <w:r w:rsidR="00067E3B" w:rsidRPr="00147EBB">
        <w:t xml:space="preserve">atitinkamus šalių narių, kurių rinkose bus prekiaujama prietaisu, nacionalinius </w:t>
      </w:r>
      <w:r w:rsidR="00067E3B">
        <w:t>teisės aktus</w:t>
      </w:r>
      <w:r w:rsidR="002D2931" w:rsidRPr="00147EBB">
        <w:t xml:space="preserve">) dėl </w:t>
      </w:r>
      <w:r w:rsidRPr="00147EBB">
        <w:rPr>
          <w:i/>
        </w:rPr>
        <w:t xml:space="preserve">in </w:t>
      </w:r>
      <w:r w:rsidR="002D2931" w:rsidRPr="00147EBB">
        <w:rPr>
          <w:i/>
        </w:rPr>
        <w:t xml:space="preserve">vitro </w:t>
      </w:r>
      <w:r w:rsidR="002D2931" w:rsidRPr="00147EBB">
        <w:t xml:space="preserve">diagnostikos </w:t>
      </w:r>
      <w:r w:rsidR="00BB7FF0" w:rsidRPr="00147EBB">
        <w:t>prietaisų</w:t>
      </w:r>
      <w:r w:rsidR="002D2931" w:rsidRPr="00147EBB">
        <w:t>.</w:t>
      </w:r>
    </w:p>
    <w:p w:rsidR="00986C61" w:rsidRPr="00147EBB" w:rsidRDefault="00986C61" w:rsidP="003A381F">
      <w:pPr>
        <w:autoSpaceDE w:val="0"/>
        <w:autoSpaceDN w:val="0"/>
        <w:adjustRightInd w:val="0"/>
      </w:pPr>
    </w:p>
    <w:p w:rsidR="00BB7FF0" w:rsidRPr="002A574C" w:rsidRDefault="00147EBB" w:rsidP="0016171B">
      <w:pPr>
        <w:tabs>
          <w:tab w:val="left" w:pos="4536"/>
        </w:tabs>
        <w:rPr>
          <w:lang w:val="en-US"/>
        </w:rPr>
      </w:pPr>
      <w:proofErr w:type="spellStart"/>
      <w:r>
        <w:t>Mannheim</w:t>
      </w:r>
      <w:proofErr w:type="spellEnd"/>
      <w:r>
        <w:t>, 20</w:t>
      </w:r>
      <w:r w:rsidR="00C20EB3">
        <w:t>11 m. rugpjūčio 11 d.</w:t>
      </w:r>
    </w:p>
    <w:p w:rsidR="00BB7FF0" w:rsidRPr="00147EBB" w:rsidRDefault="00715A2D" w:rsidP="0062433D">
      <w:pPr>
        <w:tabs>
          <w:tab w:val="left" w:pos="4536"/>
        </w:tabs>
      </w:pPr>
      <w:proofErr w:type="spellStart"/>
      <w:r>
        <w:t>Roche</w:t>
      </w:r>
      <w:proofErr w:type="spellEnd"/>
      <w:r>
        <w:t xml:space="preserve"> </w:t>
      </w:r>
      <w:proofErr w:type="spellStart"/>
      <w:r>
        <w:t>Diagnostics</w:t>
      </w:r>
      <w:proofErr w:type="spellEnd"/>
      <w:r>
        <w:t xml:space="preserve"> </w:t>
      </w:r>
      <w:proofErr w:type="spellStart"/>
      <w:r>
        <w:t>GmbH</w:t>
      </w:r>
      <w:proofErr w:type="spellEnd"/>
    </w:p>
    <w:p w:rsidR="00BB7FF0" w:rsidRPr="00147EBB" w:rsidRDefault="00BB7FF0" w:rsidP="0062433D">
      <w:pPr>
        <w:tabs>
          <w:tab w:val="left" w:pos="4536"/>
        </w:tabs>
      </w:pPr>
    </w:p>
    <w:p w:rsidR="00BB7FF0" w:rsidRPr="00147EBB" w:rsidRDefault="00A20398" w:rsidP="0062433D">
      <w:pPr>
        <w:tabs>
          <w:tab w:val="left" w:pos="4536"/>
        </w:tabs>
      </w:pPr>
      <w:r w:rsidRPr="00147EBB">
        <w:t>bendrovės vardu</w:t>
      </w:r>
      <w:r w:rsidRPr="00147EBB">
        <w:tab/>
      </w:r>
      <w:r w:rsidR="00885E1B" w:rsidRPr="00147EBB">
        <w:t>bendrovės</w:t>
      </w:r>
      <w:r w:rsidR="00BB7FF0" w:rsidRPr="00147EBB">
        <w:t xml:space="preserve"> vardu</w:t>
      </w:r>
    </w:p>
    <w:p w:rsidR="00885E1B" w:rsidRPr="00147EBB" w:rsidRDefault="00885E1B" w:rsidP="0062433D">
      <w:pPr>
        <w:tabs>
          <w:tab w:val="left" w:pos="4536"/>
        </w:tabs>
      </w:pPr>
    </w:p>
    <w:p w:rsidR="00BB7FF0" w:rsidRPr="00147EBB" w:rsidRDefault="00476B16" w:rsidP="0062433D">
      <w:pPr>
        <w:tabs>
          <w:tab w:val="left" w:pos="4536"/>
        </w:tabs>
      </w:pPr>
      <w:r>
        <w:t>/</w:t>
      </w:r>
      <w:r w:rsidRPr="00476B16">
        <w:rPr>
          <w:i/>
        </w:rPr>
        <w:t>Parašas</w:t>
      </w:r>
      <w:r>
        <w:t>/</w:t>
      </w:r>
      <w:r w:rsidR="00A20398" w:rsidRPr="00147EBB">
        <w:tab/>
      </w:r>
      <w:r>
        <w:t>/</w:t>
      </w:r>
      <w:r w:rsidRPr="00476B16">
        <w:rPr>
          <w:i/>
        </w:rPr>
        <w:t>Parašas</w:t>
      </w:r>
      <w:r>
        <w:t>/</w:t>
      </w:r>
    </w:p>
    <w:p w:rsidR="00BB7FF0" w:rsidRPr="00147EBB" w:rsidRDefault="00A20398" w:rsidP="0062433D">
      <w:pPr>
        <w:tabs>
          <w:tab w:val="left" w:pos="4536"/>
        </w:tabs>
      </w:pPr>
      <w:r w:rsidRPr="00147EBB">
        <w:t xml:space="preserve">Dr. </w:t>
      </w:r>
      <w:r w:rsidR="0062433D">
        <w:t>M.</w:t>
      </w:r>
      <w:r w:rsidR="00407C00">
        <w:t xml:space="preserve"> </w:t>
      </w:r>
      <w:proofErr w:type="spellStart"/>
      <w:r w:rsidR="00407C00">
        <w:t>Thein</w:t>
      </w:r>
      <w:proofErr w:type="spellEnd"/>
      <w:r w:rsidR="00407C00">
        <w:tab/>
      </w:r>
      <w:r w:rsidR="006A1E13">
        <w:t>A</w:t>
      </w:r>
      <w:r w:rsidR="004857EB">
        <w:t xml:space="preserve">. </w:t>
      </w:r>
      <w:proofErr w:type="spellStart"/>
      <w:r w:rsidR="006A1E13">
        <w:t>Schenkel</w:t>
      </w:r>
      <w:proofErr w:type="spellEnd"/>
    </w:p>
    <w:p w:rsidR="00A20398" w:rsidRDefault="00715A2D" w:rsidP="0062433D">
      <w:pPr>
        <w:tabs>
          <w:tab w:val="left" w:pos="4536"/>
        </w:tabs>
      </w:pPr>
      <w:r>
        <w:t>K</w:t>
      </w:r>
      <w:r w:rsidR="004F0FEF">
        <w:t xml:space="preserve">okybės </w:t>
      </w:r>
      <w:r w:rsidR="004F1BA5">
        <w:t>vadovas</w:t>
      </w:r>
      <w:r w:rsidR="004F0FEF">
        <w:tab/>
        <w:t xml:space="preserve">Kokybės </w:t>
      </w:r>
      <w:r w:rsidR="004F1BA5">
        <w:t>kontrolės</w:t>
      </w:r>
      <w:r w:rsidR="006A1E13">
        <w:t xml:space="preserve"> vadovas</w:t>
      </w:r>
      <w:r w:rsidR="00C20EB3">
        <w:t xml:space="preserve">, </w:t>
      </w:r>
      <w:proofErr w:type="spellStart"/>
      <w:r w:rsidR="00C20EB3">
        <w:t>Mannheim</w:t>
      </w:r>
      <w:proofErr w:type="spellEnd"/>
    </w:p>
    <w:p w:rsidR="00BB7FF0" w:rsidRPr="00147EBB" w:rsidRDefault="00C20EB3" w:rsidP="0062433D">
      <w:pPr>
        <w:tabs>
          <w:tab w:val="left" w:pos="4536"/>
        </w:tabs>
      </w:pPr>
      <w:proofErr w:type="spellStart"/>
      <w:r>
        <w:t>Roche</w:t>
      </w:r>
      <w:proofErr w:type="spellEnd"/>
      <w:r>
        <w:t xml:space="preserve"> </w:t>
      </w:r>
      <w:proofErr w:type="spellStart"/>
      <w:r w:rsidR="004F1BA5">
        <w:t>Professional</w:t>
      </w:r>
      <w:proofErr w:type="spellEnd"/>
      <w:r w:rsidR="004F1BA5">
        <w:t xml:space="preserve"> </w:t>
      </w:r>
      <w:proofErr w:type="spellStart"/>
      <w:r w:rsidR="004F1BA5">
        <w:t>Diagnostics</w:t>
      </w:r>
      <w:proofErr w:type="spellEnd"/>
      <w:r w:rsidR="00C12307">
        <w:tab/>
      </w:r>
      <w:proofErr w:type="spellStart"/>
      <w:r>
        <w:t>Roche</w:t>
      </w:r>
      <w:proofErr w:type="spellEnd"/>
      <w:r>
        <w:t xml:space="preserve"> </w:t>
      </w:r>
      <w:proofErr w:type="spellStart"/>
      <w:r w:rsidR="006A1E13">
        <w:t>Professional</w:t>
      </w:r>
      <w:proofErr w:type="spellEnd"/>
      <w:r w:rsidR="00C12307">
        <w:t xml:space="preserve"> </w:t>
      </w:r>
      <w:proofErr w:type="spellStart"/>
      <w:r w:rsidR="00C12307">
        <w:t>Diagnostics</w:t>
      </w:r>
      <w:proofErr w:type="spellEnd"/>
    </w:p>
    <w:p w:rsidR="0062433D" w:rsidRDefault="0062433D" w:rsidP="0062433D">
      <w:pPr>
        <w:tabs>
          <w:tab w:val="left" w:pos="4536"/>
        </w:tabs>
      </w:pPr>
    </w:p>
    <w:p w:rsidR="004F1BA5" w:rsidRPr="00147EBB" w:rsidRDefault="004F1BA5" w:rsidP="0062433D">
      <w:pPr>
        <w:tabs>
          <w:tab w:val="left" w:pos="4536"/>
        </w:tabs>
      </w:pPr>
    </w:p>
    <w:p w:rsidR="00A20398" w:rsidRPr="00147EBB" w:rsidRDefault="003201C5" w:rsidP="0062433D">
      <w:pPr>
        <w:tabs>
          <w:tab w:val="left" w:pos="4536"/>
        </w:tabs>
      </w:pPr>
      <w:r w:rsidRPr="00147EBB">
        <w:t>Kontak</w:t>
      </w:r>
      <w:r w:rsidR="00F1415D" w:rsidRPr="00147EBB">
        <w:t>t</w:t>
      </w:r>
      <w:r w:rsidR="00A20398" w:rsidRPr="00147EBB">
        <w:t>inis adresas:</w:t>
      </w:r>
      <w:r w:rsidR="00A20398" w:rsidRPr="00147EBB">
        <w:tab/>
      </w:r>
      <w:proofErr w:type="spellStart"/>
      <w:r w:rsidRPr="00147EBB">
        <w:t>Roch</w:t>
      </w:r>
      <w:r w:rsidR="00C50CF7">
        <w:t>e</w:t>
      </w:r>
      <w:proofErr w:type="spellEnd"/>
      <w:r w:rsidR="00C50CF7">
        <w:t xml:space="preserve"> </w:t>
      </w:r>
      <w:proofErr w:type="spellStart"/>
      <w:r w:rsidR="004F1BA5">
        <w:t>Professional</w:t>
      </w:r>
      <w:proofErr w:type="spellEnd"/>
      <w:r w:rsidRPr="00147EBB">
        <w:t xml:space="preserve"> </w:t>
      </w:r>
      <w:proofErr w:type="spellStart"/>
      <w:r w:rsidRPr="00147EBB">
        <w:t>Diagnostics</w:t>
      </w:r>
      <w:proofErr w:type="spellEnd"/>
    </w:p>
    <w:p w:rsidR="003201C5" w:rsidRPr="00147EBB" w:rsidRDefault="00A20398" w:rsidP="0062433D">
      <w:pPr>
        <w:tabs>
          <w:tab w:val="left" w:pos="4536"/>
        </w:tabs>
      </w:pPr>
      <w:r w:rsidRPr="00147EBB">
        <w:tab/>
      </w:r>
      <w:proofErr w:type="spellStart"/>
      <w:r w:rsidR="00BD1F45">
        <w:t>Dept</w:t>
      </w:r>
      <w:proofErr w:type="spellEnd"/>
      <w:r w:rsidR="00BD1F45">
        <w:t xml:space="preserve">. </w:t>
      </w:r>
      <w:proofErr w:type="spellStart"/>
      <w:r w:rsidR="005F7275">
        <w:t>Global</w:t>
      </w:r>
      <w:proofErr w:type="spellEnd"/>
      <w:r w:rsidR="005F7275">
        <w:t xml:space="preserve"> </w:t>
      </w:r>
      <w:proofErr w:type="spellStart"/>
      <w:r w:rsidR="003201C5" w:rsidRPr="00147EBB">
        <w:t>Regulatory</w:t>
      </w:r>
      <w:proofErr w:type="spellEnd"/>
      <w:r w:rsidR="003201C5" w:rsidRPr="00147EBB">
        <w:t xml:space="preserve"> </w:t>
      </w:r>
      <w:proofErr w:type="spellStart"/>
      <w:r w:rsidR="003201C5" w:rsidRPr="00147EBB">
        <w:t>Affairs</w:t>
      </w:r>
      <w:proofErr w:type="spellEnd"/>
    </w:p>
    <w:p w:rsidR="003201C5" w:rsidRPr="00147EBB" w:rsidRDefault="004F0FEF" w:rsidP="0062433D">
      <w:pPr>
        <w:tabs>
          <w:tab w:val="left" w:pos="4536"/>
        </w:tabs>
      </w:pPr>
      <w:r>
        <w:tab/>
      </w:r>
      <w:proofErr w:type="spellStart"/>
      <w:r>
        <w:t>Sandhofer</w:t>
      </w:r>
      <w:proofErr w:type="spellEnd"/>
      <w:r>
        <w:t xml:space="preserve"> </w:t>
      </w:r>
      <w:proofErr w:type="spellStart"/>
      <w:r>
        <w:t>Strass</w:t>
      </w:r>
      <w:r w:rsidR="003201C5" w:rsidRPr="00147EBB">
        <w:t>e</w:t>
      </w:r>
      <w:proofErr w:type="spellEnd"/>
      <w:r w:rsidR="003201C5" w:rsidRPr="00147EBB">
        <w:t xml:space="preserve"> 116</w:t>
      </w:r>
    </w:p>
    <w:p w:rsidR="004F0FEF" w:rsidRPr="00147EBB" w:rsidRDefault="00A20398" w:rsidP="0062433D">
      <w:pPr>
        <w:tabs>
          <w:tab w:val="left" w:pos="4536"/>
        </w:tabs>
      </w:pPr>
      <w:r w:rsidRPr="00147EBB">
        <w:tab/>
      </w:r>
      <w:r w:rsidR="00407C00">
        <w:t>D-</w:t>
      </w:r>
      <w:r w:rsidR="003201C5" w:rsidRPr="00147EBB">
        <w:t xml:space="preserve">68305 </w:t>
      </w:r>
      <w:proofErr w:type="spellStart"/>
      <w:r w:rsidR="003201C5" w:rsidRPr="00147EBB">
        <w:t>Mannheim</w:t>
      </w:r>
      <w:proofErr w:type="spellEnd"/>
    </w:p>
    <w:p w:rsidR="005E6494" w:rsidRPr="00147EBB" w:rsidRDefault="00A20398" w:rsidP="00E814BF">
      <w:pPr>
        <w:tabs>
          <w:tab w:val="left" w:pos="4536"/>
        </w:tabs>
      </w:pPr>
      <w:r w:rsidRPr="00147EBB">
        <w:tab/>
        <w:t>Faks.</w:t>
      </w:r>
      <w:r w:rsidR="003201C5" w:rsidRPr="00147EBB">
        <w:t xml:space="preserve"> +49 621 759 1448</w:t>
      </w:r>
    </w:p>
    <w:sectPr w:rsidR="005E6494" w:rsidRPr="00147EBB" w:rsidSect="00DB0D9F">
      <w:pgSz w:w="11906" w:h="16838"/>
      <w:pgMar w:top="1134" w:right="1134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Arial"/>
    <w:charset w:val="BA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1F"/>
    <w:rsid w:val="00023D44"/>
    <w:rsid w:val="00036889"/>
    <w:rsid w:val="000378DA"/>
    <w:rsid w:val="00067E3B"/>
    <w:rsid w:val="00117E33"/>
    <w:rsid w:val="00147EBB"/>
    <w:rsid w:val="001607CA"/>
    <w:rsid w:val="0016171B"/>
    <w:rsid w:val="001E3E11"/>
    <w:rsid w:val="00255845"/>
    <w:rsid w:val="0025790D"/>
    <w:rsid w:val="002A574C"/>
    <w:rsid w:val="002B61D9"/>
    <w:rsid w:val="002B6F02"/>
    <w:rsid w:val="002C50DF"/>
    <w:rsid w:val="002D2931"/>
    <w:rsid w:val="00314A17"/>
    <w:rsid w:val="00314A5F"/>
    <w:rsid w:val="003201C5"/>
    <w:rsid w:val="00341E35"/>
    <w:rsid w:val="00362EBB"/>
    <w:rsid w:val="003654AB"/>
    <w:rsid w:val="00383ED3"/>
    <w:rsid w:val="00390EB2"/>
    <w:rsid w:val="003A381F"/>
    <w:rsid w:val="003A781D"/>
    <w:rsid w:val="003B3B8D"/>
    <w:rsid w:val="003E187A"/>
    <w:rsid w:val="003E1E26"/>
    <w:rsid w:val="00407C00"/>
    <w:rsid w:val="004417BC"/>
    <w:rsid w:val="00460392"/>
    <w:rsid w:val="00466D26"/>
    <w:rsid w:val="00472FCD"/>
    <w:rsid w:val="00476B16"/>
    <w:rsid w:val="004857EB"/>
    <w:rsid w:val="004971A8"/>
    <w:rsid w:val="004F0FEF"/>
    <w:rsid w:val="004F1BA5"/>
    <w:rsid w:val="004F6E17"/>
    <w:rsid w:val="00507874"/>
    <w:rsid w:val="00562FA1"/>
    <w:rsid w:val="0059392E"/>
    <w:rsid w:val="005C35C1"/>
    <w:rsid w:val="005E6494"/>
    <w:rsid w:val="005F2279"/>
    <w:rsid w:val="005F7275"/>
    <w:rsid w:val="005F7DCE"/>
    <w:rsid w:val="006064DE"/>
    <w:rsid w:val="0062433D"/>
    <w:rsid w:val="00627A40"/>
    <w:rsid w:val="006A1E13"/>
    <w:rsid w:val="006F0DF5"/>
    <w:rsid w:val="007132E8"/>
    <w:rsid w:val="00715A2D"/>
    <w:rsid w:val="00721476"/>
    <w:rsid w:val="007B08D7"/>
    <w:rsid w:val="00856539"/>
    <w:rsid w:val="00885E1B"/>
    <w:rsid w:val="008B3284"/>
    <w:rsid w:val="00920C26"/>
    <w:rsid w:val="00942C29"/>
    <w:rsid w:val="0096398C"/>
    <w:rsid w:val="00966236"/>
    <w:rsid w:val="00986C61"/>
    <w:rsid w:val="009C2053"/>
    <w:rsid w:val="009D0122"/>
    <w:rsid w:val="009D5648"/>
    <w:rsid w:val="00A04315"/>
    <w:rsid w:val="00A10532"/>
    <w:rsid w:val="00A20398"/>
    <w:rsid w:val="00A2065C"/>
    <w:rsid w:val="00A3163E"/>
    <w:rsid w:val="00B32722"/>
    <w:rsid w:val="00B7619D"/>
    <w:rsid w:val="00B76E8D"/>
    <w:rsid w:val="00B93FBE"/>
    <w:rsid w:val="00BA3D3D"/>
    <w:rsid w:val="00BB7FF0"/>
    <w:rsid w:val="00BD1F45"/>
    <w:rsid w:val="00C12307"/>
    <w:rsid w:val="00C1330F"/>
    <w:rsid w:val="00C20EB3"/>
    <w:rsid w:val="00C50CF7"/>
    <w:rsid w:val="00C76F5E"/>
    <w:rsid w:val="00CB0A4D"/>
    <w:rsid w:val="00CD117D"/>
    <w:rsid w:val="00CE1281"/>
    <w:rsid w:val="00DB0D9F"/>
    <w:rsid w:val="00E05D52"/>
    <w:rsid w:val="00E230A0"/>
    <w:rsid w:val="00E814BF"/>
    <w:rsid w:val="00F1415D"/>
    <w:rsid w:val="00F8695D"/>
    <w:rsid w:val="00FA273D"/>
    <w:rsid w:val="00FD0723"/>
    <w:rsid w:val="00FD6C77"/>
    <w:rsid w:val="00FE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1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52DC0EF0737F4CBB42F6DA53D8E3A4" ma:contentTypeVersion="8" ma:contentTypeDescription="Create a new document." ma:contentTypeScope="" ma:versionID="911e03ae06ac046bb178e7b8403a4186">
  <xsd:schema xmlns:xsd="http://www.w3.org/2001/XMLSchema" xmlns:xs="http://www.w3.org/2001/XMLSchema" xmlns:p="http://schemas.microsoft.com/office/2006/metadata/properties" xmlns:ns1="http://schemas.microsoft.com/sharepoint/v3" xmlns:ns2="9e7a8cc2-ca3c-4a6b-9991-c48ae6731ca6" targetNamespace="http://schemas.microsoft.com/office/2006/metadata/properties" ma:root="true" ma:fieldsID="cb62fa047781c410d3e91a98836e8284" ns1:_="" ns2:_="">
    <xsd:import namespace="http://schemas.microsoft.com/sharepoint/v3"/>
    <xsd:import namespace="9e7a8cc2-ca3c-4a6b-9991-c48ae6731ca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1:_dlc_ExpireDateSaved" minOccurs="0"/>
                <xsd:element ref="ns1:_dlc_ExpireDate" minOccurs="0"/>
                <xsd:element ref="ns1:_dlc_Exempt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2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13" nillable="true" ma:displayName="Exempt from Policy" ma:hidden="true" ma:internalName="_dlc_Exempt" ma:readOnly="true">
      <xsd:simpleType>
        <xsd:restriction base="dms:Unknown"/>
      </xsd:simpleType>
    </xsd:element>
    <xsd:element name="_vti_ItemDeclaredRecord" ma:index="1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a8cc2-ca3c-4a6b-9991-c48ae6731ca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b3b16da-6438-44a9-840c-73f1ed966cc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d0bf2c90-169b-4439-ab2f-95b9d1f2fd88}" ma:internalName="TaxCatchAll" ma:showField="CatchAllData" ma:web="9e7a8cc2-ca3c-4a6b-9991-c48ae6731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ExpireDate xmlns="http://schemas.microsoft.com/sharepoint/v3">2029-11-30T23:00:00+00:00</_dlc_ExpireDate>
    <TaxCatchAll xmlns="9e7a8cc2-ca3c-4a6b-9991-c48ae6731ca6"/>
    <TaxKeywordTaxHTField xmlns="9e7a8cc2-ca3c-4a6b-9991-c48ae6731ca6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5A4A3C61-30AD-409F-A426-37C10F6F3A19}"/>
</file>

<file path=customXml/itemProps2.xml><?xml version="1.0" encoding="utf-8"?>
<ds:datastoreItem xmlns:ds="http://schemas.openxmlformats.org/officeDocument/2006/customXml" ds:itemID="{3866BD67-88A8-4EB3-97E7-1C7677C4AEAA}"/>
</file>

<file path=customXml/itemProps3.xml><?xml version="1.0" encoding="utf-8"?>
<ds:datastoreItem xmlns:ds="http://schemas.openxmlformats.org/officeDocument/2006/customXml" ds:itemID="{3F546E34-E21A-4CE1-B422-90E6693E5A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 atitikties deklaracija</vt:lpstr>
    </vt:vector>
  </TitlesOfParts>
  <Company>Microsoft Corporation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 atitikties deklaracija</dc:title>
  <dc:creator>RASA</dc:creator>
  <cp:lastModifiedBy>Mastenica, Ieva {DEEB~Vilnius-Jasinskio}</cp:lastModifiedBy>
  <cp:revision>2</cp:revision>
  <dcterms:created xsi:type="dcterms:W3CDTF">2016-11-15T11:10:00Z</dcterms:created>
  <dcterms:modified xsi:type="dcterms:W3CDTF">2016-11-15T11:10:00Z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>&lt;formula id="Roche.Common.Coremap.ExpirationFormula" /&gt;</vt:lpwstr>
  </property>
  <property fmtid="{D5CDD505-2E9C-101B-9397-08002B2CF9AE}" pid="3" name="_dlc_policyId">
    <vt:lpwstr>/sites/ltdia-tenders/Documents</vt:lpwstr>
  </property>
  <property fmtid="{D5CDD505-2E9C-101B-9397-08002B2CF9AE}" pid="4" name="ContentTypeId">
    <vt:lpwstr>0x010100A552DC0EF0737F4CBB42F6DA53D8E3A4</vt:lpwstr>
  </property>
  <property fmtid="{D5CDD505-2E9C-101B-9397-08002B2CF9AE}" pid="5" name="TaxKeyword">
    <vt:lpwstr/>
  </property>
</Properties>
</file>